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Список необходимых документов для заключения договора на реагирование подразделений ФГКУ "УВО ВНГ России по Калининградской области":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- заявление на заключение договора;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- банковские реквизиты;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- копии учредительных документов;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- копии документов, подтверждающих постановку юридического лица на учет в налоговом органе;</w:t>
      </w:r>
    </w:p>
    <w:p>
      <w:pPr>
        <w:pStyle w:val="Normal"/>
        <w:rPr>
          <w:rFonts w:ascii="Times New Roman" w:hAnsi="Times New Roman"/>
        </w:rPr>
      </w:pPr>
      <w:r>
        <w:rPr>
          <w:rFonts w:ascii="Times New Roman" w:hAnsi="Times New Roman"/>
        </w:rPr>
        <w:t>- копии документов, подтверждающих право собственности на имущество или владения им на ином законном основании;</w:t>
      </w:r>
    </w:p>
    <w:p>
      <w:pPr>
        <w:pStyle w:val="Normal"/>
        <w:spacing w:before="0" w:after="200"/>
        <w:rPr>
          <w:rFonts w:ascii="Times New Roman" w:hAnsi="Times New Roman"/>
        </w:rPr>
      </w:pPr>
      <w:r>
        <w:rPr>
          <w:rFonts w:ascii="Times New Roman" w:hAnsi="Times New Roman"/>
        </w:rPr>
        <w:t>- копии документов, подтверждающих полномочия заявителя заключать договор на охрану имущества.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Arial" w:hAnsi="Arial" w:eastAsia="Arial" w:cs="Arial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LibreOffice/6.4.7.2$Linux_X86_64 LibreOffice_project/40$Build-2</Application>
  <Pages>1</Pages>
  <Words>66</Words>
  <Characters>461</Characters>
  <CharactersWithSpaces>520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2025-06-19T12:00:40Z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HyperlinksChanged">
    <vt:bool>0</vt:bool>
  </property>
  <property fmtid="{D5CDD505-2E9C-101B-9397-08002B2CF9AE}" pid="4" name="LinksUpToDate">
    <vt:bool>0</vt:bool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